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5C3134" w:rsidP="00004313">
                                <w:pPr>
                                  <w:rPr>
                                    <w:rFonts w:ascii="Arial" w:hAnsi="Arial" w:cs="Arial"/>
                                  </w:rPr>
                                </w:pPr>
                                <w:r>
                                  <w:rPr>
                                    <w:rFonts w:ascii="Arial" w:hAnsi="Arial" w:cs="Arial"/>
                                    <w:b/>
                                  </w:rPr>
                                  <w:t>March 16</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5C3134" w:rsidP="00004313">
                          <w:pPr>
                            <w:rPr>
                              <w:rFonts w:ascii="Arial" w:hAnsi="Arial" w:cs="Arial"/>
                            </w:rPr>
                          </w:pPr>
                          <w:r>
                            <w:rPr>
                              <w:rFonts w:ascii="Arial" w:hAnsi="Arial" w:cs="Arial"/>
                              <w:b/>
                            </w:rPr>
                            <w:t>March 16</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Default="00167036">
      <w:pPr>
        <w:rPr>
          <w:rFonts w:ascii="Arial" w:hAnsi="Arial" w:cs="Arial"/>
          <w:sz w:val="22"/>
          <w:szCs w:val="22"/>
        </w:rPr>
      </w:pPr>
    </w:p>
    <w:p w:rsidR="00FB010C" w:rsidRPr="00A23E71" w:rsidRDefault="00FB010C" w:rsidP="00A23E71">
      <w:pPr>
        <w:ind w:left="900" w:hanging="900"/>
        <w:rPr>
          <w:rFonts w:ascii="Arial" w:hAnsi="Arial" w:cs="Arial"/>
          <w:b/>
          <w:sz w:val="20"/>
          <w:szCs w:val="20"/>
        </w:rPr>
      </w:pPr>
      <w:r w:rsidRPr="00A23E71">
        <w:rPr>
          <w:rFonts w:ascii="Arial" w:hAnsi="Arial" w:cs="Arial"/>
          <w:b/>
          <w:sz w:val="20"/>
          <w:szCs w:val="20"/>
        </w:rPr>
        <w:t>Present</w:t>
      </w:r>
      <w:r w:rsidRPr="00A23E71">
        <w:rPr>
          <w:rFonts w:ascii="Arial" w:hAnsi="Arial" w:cs="Arial"/>
          <w:sz w:val="20"/>
          <w:szCs w:val="20"/>
        </w:rPr>
        <w:t>:</w:t>
      </w:r>
      <w:r w:rsidR="00A23E71">
        <w:rPr>
          <w:rFonts w:ascii="Arial" w:hAnsi="Arial" w:cs="Arial"/>
          <w:sz w:val="20"/>
          <w:szCs w:val="20"/>
        </w:rPr>
        <w:t xml:space="preserve">  </w:t>
      </w:r>
      <w:r w:rsidR="00A23E71" w:rsidRPr="00A23E71">
        <w:rPr>
          <w:rFonts w:ascii="Arial" w:hAnsi="Arial" w:cs="Arial"/>
          <w:sz w:val="20"/>
          <w:szCs w:val="20"/>
        </w:rPr>
        <w:t>Dustin Bare, Rick Carino, Ida Flippo, Sue Goff, Donna Larson, Kara Leonard, Lupe Martinez, Jeff McAlpine, Suzanne Munro, Tracy Nelson, Scot Pruyn, Lisa Reynolds, Tara Sprehe, Dru Urbassik, Bill Waters, MaryJean Williams</w:t>
      </w:r>
    </w:p>
    <w:p w:rsidR="00B259E8" w:rsidRDefault="00FB010C" w:rsidP="00FB010C">
      <w:pPr>
        <w:pBdr>
          <w:bottom w:val="single" w:sz="4" w:space="0" w:color="auto"/>
        </w:pBdr>
        <w:tabs>
          <w:tab w:val="left" w:pos="0"/>
          <w:tab w:val="left" w:pos="1440"/>
        </w:tabs>
        <w:ind w:left="1440" w:hanging="1440"/>
        <w:rPr>
          <w:rFonts w:ascii="Arial" w:hAnsi="Arial" w:cs="Arial"/>
          <w:sz w:val="20"/>
          <w:szCs w:val="20"/>
        </w:rPr>
      </w:pPr>
      <w:r w:rsidRPr="005649DA">
        <w:rPr>
          <w:rFonts w:ascii="Arial" w:hAnsi="Arial" w:cs="Arial"/>
          <w:b/>
          <w:sz w:val="20"/>
          <w:szCs w:val="20"/>
        </w:rPr>
        <w:t>Guests:</w:t>
      </w:r>
      <w:r w:rsidR="00B259E8" w:rsidRPr="00B259E8">
        <w:t xml:space="preserve"> </w:t>
      </w:r>
      <w:r w:rsidR="00587902">
        <w:t xml:space="preserve"> </w:t>
      </w:r>
    </w:p>
    <w:p w:rsidR="005649DA" w:rsidRDefault="00B259E8" w:rsidP="00A23E71">
      <w:pPr>
        <w:pBdr>
          <w:bottom w:val="single" w:sz="4" w:space="0" w:color="auto"/>
        </w:pBdr>
        <w:tabs>
          <w:tab w:val="left" w:pos="0"/>
          <w:tab w:val="left" w:pos="900"/>
        </w:tabs>
        <w:ind w:left="900" w:hanging="900"/>
        <w:rPr>
          <w:rFonts w:ascii="Arial" w:hAnsi="Arial" w:cs="Arial"/>
          <w:sz w:val="20"/>
          <w:szCs w:val="20"/>
        </w:rPr>
      </w:pPr>
      <w:r w:rsidRPr="005649DA">
        <w:rPr>
          <w:rFonts w:ascii="Arial" w:hAnsi="Arial" w:cs="Arial"/>
          <w:b/>
          <w:sz w:val="20"/>
          <w:szCs w:val="20"/>
        </w:rPr>
        <w:t>Absent</w:t>
      </w:r>
      <w:r>
        <w:rPr>
          <w:rFonts w:ascii="Arial" w:hAnsi="Arial" w:cs="Arial"/>
          <w:sz w:val="20"/>
          <w:szCs w:val="20"/>
        </w:rPr>
        <w:t xml:space="preserve">: </w:t>
      </w:r>
      <w:r w:rsidR="00A23E71">
        <w:rPr>
          <w:rFonts w:ascii="Arial" w:hAnsi="Arial" w:cs="Arial"/>
          <w:sz w:val="20"/>
          <w:szCs w:val="20"/>
        </w:rPr>
        <w:t xml:space="preserve">  </w:t>
      </w:r>
      <w:r w:rsidR="00A23E71" w:rsidRPr="00A23E71">
        <w:rPr>
          <w:rFonts w:ascii="Arial" w:hAnsi="Arial" w:cs="Arial"/>
          <w:sz w:val="20"/>
          <w:szCs w:val="20"/>
        </w:rPr>
        <w:t>Dave Bradley, Nora Brodnicki, Elizabeth Carney, Carol Dodson, M</w:t>
      </w:r>
      <w:r w:rsidR="00A23E71">
        <w:rPr>
          <w:rFonts w:ascii="Arial" w:hAnsi="Arial" w:cs="Arial"/>
          <w:sz w:val="20"/>
          <w:szCs w:val="20"/>
        </w:rPr>
        <w:t xml:space="preserve">egan Feagles (Recorder), Jackie </w:t>
      </w:r>
      <w:r w:rsidR="00A23E71" w:rsidRPr="00A23E71">
        <w:rPr>
          <w:rFonts w:ascii="Arial" w:hAnsi="Arial" w:cs="Arial"/>
          <w:sz w:val="20"/>
          <w:szCs w:val="20"/>
        </w:rPr>
        <w:t>Flowers (Alternate Chair), Bev Forney, Barry Kop, Mike Mattson, Lilly Mayer, Cynthia Risan, April Smith, Shelly Tracy</w:t>
      </w:r>
      <w:bookmarkStart w:id="0" w:name="_GoBack"/>
      <w:bookmarkEnd w:id="0"/>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5C3134">
        <w:rPr>
          <w:rFonts w:ascii="Arial" w:hAnsi="Arial" w:cs="Arial"/>
          <w:sz w:val="20"/>
        </w:rPr>
        <w:t>March 2</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Default="00073550" w:rsidP="00D82E0C">
      <w:pPr>
        <w:pStyle w:val="ListParagraph"/>
        <w:numPr>
          <w:ilvl w:val="1"/>
          <w:numId w:val="21"/>
        </w:numPr>
        <w:rPr>
          <w:rFonts w:ascii="Arial" w:hAnsi="Arial" w:cs="Arial"/>
          <w:b/>
          <w:sz w:val="20"/>
          <w:szCs w:val="20"/>
        </w:rPr>
      </w:pPr>
      <w:r>
        <w:rPr>
          <w:rFonts w:ascii="Arial" w:hAnsi="Arial" w:cs="Arial"/>
          <w:b/>
          <w:sz w:val="20"/>
          <w:szCs w:val="20"/>
        </w:rPr>
        <w:t>Elective Credit Change – AAS Wildland Fire Management</w:t>
      </w:r>
    </w:p>
    <w:p w:rsidR="00073550" w:rsidRPr="00073550" w:rsidRDefault="00073550" w:rsidP="00073550">
      <w:pPr>
        <w:pStyle w:val="ListParagraph"/>
        <w:numPr>
          <w:ilvl w:val="2"/>
          <w:numId w:val="21"/>
        </w:numPr>
        <w:rPr>
          <w:rFonts w:ascii="Arial" w:hAnsi="Arial" w:cs="Arial"/>
          <w:sz w:val="20"/>
          <w:szCs w:val="20"/>
        </w:rPr>
      </w:pPr>
      <w:r w:rsidRPr="00073550">
        <w:rPr>
          <w:rFonts w:ascii="Arial" w:hAnsi="Arial" w:cs="Arial"/>
          <w:sz w:val="20"/>
          <w:szCs w:val="20"/>
        </w:rPr>
        <w:t xml:space="preserve">Suggested at the 3/2/18 meeting that the program could be approved as is or with the suggested change to reduce the 5 credit electives to 4 credits in the first year, winter term. </w:t>
      </w:r>
    </w:p>
    <w:p w:rsidR="00073550" w:rsidRDefault="00073550" w:rsidP="00073550">
      <w:pPr>
        <w:pStyle w:val="ListParagraph"/>
        <w:numPr>
          <w:ilvl w:val="2"/>
          <w:numId w:val="21"/>
        </w:numPr>
        <w:rPr>
          <w:rFonts w:ascii="Arial" w:hAnsi="Arial" w:cs="Arial"/>
          <w:sz w:val="20"/>
          <w:szCs w:val="20"/>
        </w:rPr>
      </w:pPr>
      <w:r w:rsidRPr="00073550">
        <w:rPr>
          <w:rFonts w:ascii="Arial" w:hAnsi="Arial" w:cs="Arial"/>
          <w:sz w:val="20"/>
          <w:szCs w:val="20"/>
        </w:rPr>
        <w:t>Shelly spoke with her department and they will make this change. Program is now 90-94 credits, instead of 91-95.</w:t>
      </w:r>
    </w:p>
    <w:p w:rsidR="001F4ED9" w:rsidRPr="001F4ED9" w:rsidRDefault="001F4ED9" w:rsidP="001F4ED9">
      <w:pPr>
        <w:pStyle w:val="ListParagraph"/>
        <w:numPr>
          <w:ilvl w:val="1"/>
          <w:numId w:val="21"/>
        </w:numPr>
        <w:rPr>
          <w:rFonts w:ascii="Arial" w:hAnsi="Arial" w:cs="Arial"/>
          <w:sz w:val="20"/>
          <w:szCs w:val="20"/>
        </w:rPr>
      </w:pPr>
      <w:r>
        <w:rPr>
          <w:rFonts w:ascii="Arial" w:hAnsi="Arial" w:cs="Arial"/>
          <w:b/>
          <w:sz w:val="20"/>
          <w:szCs w:val="20"/>
        </w:rPr>
        <w:t xml:space="preserve">Program Learning Outcomes – AAS Accounting </w:t>
      </w:r>
      <w:r w:rsidR="002E667A">
        <w:rPr>
          <w:rFonts w:ascii="Arial" w:hAnsi="Arial" w:cs="Arial"/>
          <w:b/>
          <w:sz w:val="20"/>
          <w:szCs w:val="20"/>
        </w:rPr>
        <w:t>Assistant</w:t>
      </w:r>
    </w:p>
    <w:p w:rsidR="001F4ED9" w:rsidRPr="00073550" w:rsidRDefault="008D7BF1" w:rsidP="001F4ED9">
      <w:pPr>
        <w:pStyle w:val="ListParagraph"/>
        <w:numPr>
          <w:ilvl w:val="2"/>
          <w:numId w:val="21"/>
        </w:numPr>
        <w:rPr>
          <w:rFonts w:ascii="Arial" w:hAnsi="Arial" w:cs="Arial"/>
          <w:sz w:val="20"/>
          <w:szCs w:val="20"/>
        </w:rPr>
      </w:pPr>
      <w:r>
        <w:rPr>
          <w:rFonts w:ascii="Arial" w:hAnsi="Arial" w:cs="Arial"/>
          <w:sz w:val="20"/>
          <w:szCs w:val="20"/>
        </w:rPr>
        <w:t>Reminder about CWE</w:t>
      </w: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CA638C" w:rsidRPr="00D82E0C" w:rsidRDefault="008D7BF1" w:rsidP="00D82E0C">
      <w:pPr>
        <w:pStyle w:val="ListParagraph"/>
        <w:numPr>
          <w:ilvl w:val="1"/>
          <w:numId w:val="21"/>
        </w:numPr>
        <w:rPr>
          <w:rFonts w:ascii="Arial" w:hAnsi="Arial" w:cs="Arial"/>
          <w:b/>
          <w:sz w:val="20"/>
        </w:rPr>
      </w:pPr>
      <w:r>
        <w:rPr>
          <w:rFonts w:ascii="Arial" w:hAnsi="Arial" w:cs="Arial"/>
          <w:b/>
          <w:sz w:val="20"/>
        </w:rPr>
        <w:t>None</w:t>
      </w: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167036" w:rsidRDefault="006925C1" w:rsidP="00D82E0C">
      <w:pPr>
        <w:pStyle w:val="ListParagraph"/>
        <w:numPr>
          <w:ilvl w:val="1"/>
          <w:numId w:val="21"/>
        </w:numPr>
        <w:rPr>
          <w:rFonts w:ascii="Arial" w:hAnsi="Arial" w:cs="Arial"/>
          <w:b/>
          <w:sz w:val="20"/>
        </w:rPr>
      </w:pPr>
      <w:r>
        <w:rPr>
          <w:rFonts w:ascii="Arial" w:hAnsi="Arial" w:cs="Arial"/>
          <w:b/>
          <w:sz w:val="20"/>
        </w:rPr>
        <w:t>Program Amendments</w:t>
      </w:r>
    </w:p>
    <w:p w:rsidR="006925C1" w:rsidRPr="006925C1" w:rsidRDefault="006925C1" w:rsidP="006925C1">
      <w:pPr>
        <w:pStyle w:val="ListParagraph"/>
        <w:numPr>
          <w:ilvl w:val="2"/>
          <w:numId w:val="21"/>
        </w:numPr>
        <w:rPr>
          <w:rFonts w:ascii="Arial" w:hAnsi="Arial" w:cs="Arial"/>
          <w:b/>
          <w:sz w:val="20"/>
        </w:rPr>
      </w:pPr>
      <w:r>
        <w:rPr>
          <w:rFonts w:ascii="Arial" w:hAnsi="Arial" w:cs="Arial"/>
          <w:sz w:val="20"/>
        </w:rPr>
        <w:t>Early Childhood Education &amp; Family Studies AAS</w:t>
      </w:r>
    </w:p>
    <w:p w:rsidR="006925C1" w:rsidRPr="006925C1" w:rsidRDefault="006925C1" w:rsidP="006925C1">
      <w:pPr>
        <w:pStyle w:val="ListParagraph"/>
        <w:numPr>
          <w:ilvl w:val="2"/>
          <w:numId w:val="21"/>
        </w:numPr>
        <w:rPr>
          <w:rFonts w:ascii="Arial" w:hAnsi="Arial" w:cs="Arial"/>
          <w:b/>
          <w:sz w:val="20"/>
        </w:rPr>
      </w:pPr>
      <w:r>
        <w:rPr>
          <w:rFonts w:ascii="Arial" w:hAnsi="Arial" w:cs="Arial"/>
          <w:sz w:val="20"/>
        </w:rPr>
        <w:t>Early Childhood Education &amp; Family Studies CC</w:t>
      </w:r>
    </w:p>
    <w:p w:rsidR="006925C1" w:rsidRPr="006925C1" w:rsidRDefault="006925C1" w:rsidP="006925C1">
      <w:pPr>
        <w:pStyle w:val="ListParagraph"/>
        <w:numPr>
          <w:ilvl w:val="3"/>
          <w:numId w:val="21"/>
        </w:numPr>
        <w:rPr>
          <w:rFonts w:ascii="Arial" w:hAnsi="Arial" w:cs="Arial"/>
          <w:b/>
          <w:sz w:val="20"/>
        </w:rPr>
      </w:pPr>
      <w:r>
        <w:rPr>
          <w:rFonts w:ascii="Arial" w:hAnsi="Arial" w:cs="Arial"/>
          <w:sz w:val="20"/>
        </w:rPr>
        <w:t>The One-Year certificate had an amendment approved on 1/19/18 that removed the HR Related Instruction Requirement and another course that lowered the total credits to below the required amount.</w:t>
      </w:r>
    </w:p>
    <w:p w:rsidR="006925C1" w:rsidRPr="006925C1" w:rsidRDefault="006925C1" w:rsidP="006925C1">
      <w:pPr>
        <w:pStyle w:val="ListParagraph"/>
        <w:numPr>
          <w:ilvl w:val="3"/>
          <w:numId w:val="21"/>
        </w:numPr>
        <w:rPr>
          <w:rFonts w:ascii="Arial" w:hAnsi="Arial" w:cs="Arial"/>
          <w:b/>
          <w:sz w:val="20"/>
        </w:rPr>
      </w:pPr>
      <w:r>
        <w:rPr>
          <w:rFonts w:ascii="Arial" w:hAnsi="Arial" w:cs="Arial"/>
          <w:sz w:val="20"/>
        </w:rPr>
        <w:t>The amendment adds the Related Instruction course back into the certificate, which also raises the total credits to be in the acceptable range.</w:t>
      </w:r>
    </w:p>
    <w:p w:rsidR="006925C1" w:rsidRPr="008D7BF1" w:rsidRDefault="006925C1" w:rsidP="006925C1">
      <w:pPr>
        <w:pStyle w:val="ListParagraph"/>
        <w:numPr>
          <w:ilvl w:val="3"/>
          <w:numId w:val="21"/>
        </w:numPr>
        <w:rPr>
          <w:rFonts w:ascii="Arial" w:hAnsi="Arial" w:cs="Arial"/>
          <w:b/>
          <w:sz w:val="20"/>
        </w:rPr>
      </w:pPr>
      <w:r>
        <w:rPr>
          <w:rFonts w:ascii="Arial" w:hAnsi="Arial" w:cs="Arial"/>
          <w:sz w:val="20"/>
        </w:rPr>
        <w:t>The AAS Amendment shifts the Related Instruction course, ED-258 back to the first year so that the AAS curriculum mirrors the Certificate curriculum</w:t>
      </w:r>
    </w:p>
    <w:p w:rsidR="008D7BF1" w:rsidRPr="008D7BF1" w:rsidRDefault="008D7BF1" w:rsidP="006925C1">
      <w:pPr>
        <w:pStyle w:val="ListParagraph"/>
        <w:numPr>
          <w:ilvl w:val="3"/>
          <w:numId w:val="21"/>
        </w:numPr>
        <w:rPr>
          <w:rFonts w:ascii="Arial" w:hAnsi="Arial" w:cs="Arial"/>
          <w:b/>
          <w:sz w:val="20"/>
        </w:rPr>
      </w:pPr>
      <w:r>
        <w:rPr>
          <w:rFonts w:ascii="Arial" w:hAnsi="Arial" w:cs="Arial"/>
          <w:sz w:val="20"/>
        </w:rPr>
        <w:t xml:space="preserve">This changes results in 11 credit hours for the Spring term </w:t>
      </w:r>
    </w:p>
    <w:p w:rsidR="008D7BF1" w:rsidRPr="008D7BF1" w:rsidRDefault="008D7BF1" w:rsidP="008D7BF1">
      <w:pPr>
        <w:pStyle w:val="ListParagraph"/>
        <w:numPr>
          <w:ilvl w:val="4"/>
          <w:numId w:val="21"/>
        </w:numPr>
        <w:rPr>
          <w:rFonts w:ascii="Arial" w:hAnsi="Arial" w:cs="Arial"/>
          <w:b/>
          <w:sz w:val="20"/>
        </w:rPr>
      </w:pPr>
      <w:r>
        <w:rPr>
          <w:rFonts w:ascii="Arial" w:hAnsi="Arial" w:cs="Arial"/>
          <w:sz w:val="20"/>
        </w:rPr>
        <w:t>Request to move HDF-140 or SOC-210 to another term to even out credit hours</w:t>
      </w:r>
    </w:p>
    <w:p w:rsidR="006B47CF" w:rsidRPr="000C597E" w:rsidRDefault="006B47CF" w:rsidP="006925C1">
      <w:pPr>
        <w:pStyle w:val="ListParagraph"/>
        <w:numPr>
          <w:ilvl w:val="3"/>
          <w:numId w:val="21"/>
        </w:numPr>
        <w:rPr>
          <w:rFonts w:ascii="Arial" w:hAnsi="Arial" w:cs="Arial"/>
          <w:b/>
          <w:sz w:val="20"/>
          <w:highlight w:val="yellow"/>
        </w:rPr>
      </w:pPr>
      <w:r w:rsidRPr="000C597E">
        <w:rPr>
          <w:rFonts w:ascii="Arial" w:hAnsi="Arial" w:cs="Arial"/>
          <w:b/>
          <w:sz w:val="20"/>
          <w:highlight w:val="yellow"/>
        </w:rPr>
        <w:t>Motion to a</w:t>
      </w:r>
      <w:r w:rsidR="008D7BF1" w:rsidRPr="000C597E">
        <w:rPr>
          <w:rFonts w:ascii="Arial" w:hAnsi="Arial" w:cs="Arial"/>
          <w:b/>
          <w:sz w:val="20"/>
          <w:highlight w:val="yellow"/>
        </w:rPr>
        <w:t>pprove both amendments with the addition of ED-258, bring back term changes to Curriculum Committee as in informational item.</w:t>
      </w:r>
    </w:p>
    <w:p w:rsidR="00460A50" w:rsidRPr="00460A50" w:rsidRDefault="00460A50" w:rsidP="00460A50">
      <w:pPr>
        <w:pStyle w:val="ListParagraph"/>
        <w:numPr>
          <w:ilvl w:val="1"/>
          <w:numId w:val="21"/>
        </w:numPr>
        <w:rPr>
          <w:rFonts w:ascii="Arial" w:hAnsi="Arial" w:cs="Arial"/>
          <w:b/>
          <w:sz w:val="20"/>
        </w:rPr>
      </w:pPr>
      <w:r>
        <w:rPr>
          <w:rFonts w:ascii="Arial" w:hAnsi="Arial" w:cs="Arial"/>
          <w:b/>
          <w:sz w:val="20"/>
        </w:rPr>
        <w:t>Course Inactivations</w:t>
      </w:r>
    </w:p>
    <w:p w:rsidR="00460A50" w:rsidRPr="008D7BF1" w:rsidRDefault="00460A50" w:rsidP="00460A50">
      <w:pPr>
        <w:pStyle w:val="ListParagraph"/>
        <w:numPr>
          <w:ilvl w:val="2"/>
          <w:numId w:val="21"/>
        </w:numPr>
        <w:rPr>
          <w:rFonts w:ascii="Arial" w:hAnsi="Arial" w:cs="Arial"/>
          <w:b/>
          <w:sz w:val="20"/>
        </w:rPr>
      </w:pPr>
      <w:r>
        <w:rPr>
          <w:rFonts w:ascii="Arial" w:hAnsi="Arial" w:cs="Arial"/>
          <w:sz w:val="20"/>
        </w:rPr>
        <w:t>HD-180</w:t>
      </w:r>
    </w:p>
    <w:p w:rsidR="00460A50" w:rsidRPr="00460A50" w:rsidRDefault="00460A50" w:rsidP="00460A50">
      <w:pPr>
        <w:pStyle w:val="ListParagraph"/>
        <w:numPr>
          <w:ilvl w:val="2"/>
          <w:numId w:val="21"/>
        </w:numPr>
        <w:rPr>
          <w:rFonts w:ascii="Arial" w:hAnsi="Arial" w:cs="Arial"/>
          <w:b/>
          <w:sz w:val="20"/>
        </w:rPr>
      </w:pPr>
      <w:r>
        <w:rPr>
          <w:rFonts w:ascii="Arial" w:hAnsi="Arial" w:cs="Arial"/>
          <w:sz w:val="20"/>
        </w:rPr>
        <w:t>HD-180A</w:t>
      </w:r>
    </w:p>
    <w:p w:rsidR="00460A50" w:rsidRPr="00460A50" w:rsidRDefault="00460A50" w:rsidP="00460A50">
      <w:pPr>
        <w:pStyle w:val="ListParagraph"/>
        <w:numPr>
          <w:ilvl w:val="2"/>
          <w:numId w:val="21"/>
        </w:numPr>
        <w:rPr>
          <w:rFonts w:ascii="Arial" w:hAnsi="Arial" w:cs="Arial"/>
          <w:b/>
          <w:sz w:val="20"/>
        </w:rPr>
      </w:pPr>
      <w:r>
        <w:rPr>
          <w:rFonts w:ascii="Arial" w:hAnsi="Arial" w:cs="Arial"/>
          <w:sz w:val="20"/>
        </w:rPr>
        <w:t>HD-180B</w:t>
      </w:r>
    </w:p>
    <w:p w:rsidR="00460A50" w:rsidRPr="00460A50" w:rsidRDefault="00460A50" w:rsidP="00460A50">
      <w:pPr>
        <w:pStyle w:val="ListParagraph"/>
        <w:numPr>
          <w:ilvl w:val="2"/>
          <w:numId w:val="21"/>
        </w:numPr>
        <w:rPr>
          <w:rFonts w:ascii="Arial" w:hAnsi="Arial" w:cs="Arial"/>
          <w:b/>
          <w:sz w:val="20"/>
        </w:rPr>
      </w:pPr>
      <w:r>
        <w:rPr>
          <w:rFonts w:ascii="Arial" w:hAnsi="Arial" w:cs="Arial"/>
          <w:sz w:val="20"/>
        </w:rPr>
        <w:t>HD-120</w:t>
      </w:r>
    </w:p>
    <w:p w:rsidR="00460A50" w:rsidRPr="00460A50" w:rsidRDefault="00460A50" w:rsidP="00460A50">
      <w:pPr>
        <w:pStyle w:val="ListParagraph"/>
        <w:numPr>
          <w:ilvl w:val="3"/>
          <w:numId w:val="21"/>
        </w:numPr>
        <w:rPr>
          <w:rFonts w:ascii="Arial" w:hAnsi="Arial" w:cs="Arial"/>
          <w:b/>
          <w:sz w:val="20"/>
        </w:rPr>
      </w:pPr>
      <w:r>
        <w:rPr>
          <w:rFonts w:ascii="Arial" w:hAnsi="Arial" w:cs="Arial"/>
          <w:sz w:val="20"/>
        </w:rPr>
        <w:t>Courses have been offered exclusively to high school students through Ed Partnerships and upon recent review, the HD-180’s were discovered to be duplicates of HD-140 and HD-209, and HD-120 overlaps significantly with HD-121.</w:t>
      </w:r>
    </w:p>
    <w:p w:rsidR="00460A50" w:rsidRPr="00460A50" w:rsidRDefault="00460A50" w:rsidP="00460A50">
      <w:pPr>
        <w:pStyle w:val="ListParagraph"/>
        <w:numPr>
          <w:ilvl w:val="3"/>
          <w:numId w:val="21"/>
        </w:numPr>
        <w:rPr>
          <w:rFonts w:ascii="Arial" w:hAnsi="Arial" w:cs="Arial"/>
          <w:b/>
          <w:sz w:val="20"/>
        </w:rPr>
      </w:pPr>
      <w:r>
        <w:rPr>
          <w:rFonts w:ascii="Arial" w:hAnsi="Arial" w:cs="Arial"/>
          <w:sz w:val="20"/>
        </w:rPr>
        <w:t>Ed Partnerships has been consulted and agreed to only offer HD-140, HD-209 and HD-121 moving forward</w:t>
      </w:r>
    </w:p>
    <w:p w:rsidR="00460A50" w:rsidRPr="006B47CF" w:rsidRDefault="00460A50" w:rsidP="00460A50">
      <w:pPr>
        <w:pStyle w:val="ListParagraph"/>
        <w:numPr>
          <w:ilvl w:val="3"/>
          <w:numId w:val="21"/>
        </w:numPr>
        <w:rPr>
          <w:rFonts w:ascii="Arial" w:hAnsi="Arial" w:cs="Arial"/>
          <w:b/>
          <w:sz w:val="20"/>
        </w:rPr>
      </w:pPr>
      <w:r>
        <w:rPr>
          <w:rFonts w:ascii="Arial" w:hAnsi="Arial" w:cs="Arial"/>
          <w:b/>
          <w:sz w:val="20"/>
        </w:rPr>
        <w:lastRenderedPageBreak/>
        <w:t>Motion to approve all HD courses, approved</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5C3134">
            <w:pPr>
              <w:jc w:val="center"/>
              <w:rPr>
                <w:rFonts w:ascii="Arial" w:eastAsia="Arial Unicode MS" w:hAnsi="Arial" w:cs="Arial"/>
              </w:rPr>
            </w:pPr>
            <w:r>
              <w:rPr>
                <w:rFonts w:ascii="Arial" w:hAnsi="Arial" w:cs="Arial"/>
                <w:b/>
              </w:rPr>
              <w:t xml:space="preserve">Next Meeting: </w:t>
            </w:r>
            <w:r w:rsidR="005C3134">
              <w:rPr>
                <w:rFonts w:ascii="Arial" w:hAnsi="Arial" w:cs="Arial"/>
                <w:b/>
              </w:rPr>
              <w:t>April 6</w:t>
            </w:r>
            <w:r>
              <w:rPr>
                <w:rFonts w:ascii="Arial" w:hAnsi="Arial" w:cs="Arial"/>
                <w:b/>
              </w:rPr>
              <w:t xml:space="preserve">, </w:t>
            </w:r>
            <w:r w:rsidR="00956446">
              <w:rPr>
                <w:rFonts w:ascii="Arial" w:hAnsi="Arial" w:cs="Arial"/>
                <w:b/>
              </w:rPr>
              <w:t>2018</w:t>
            </w:r>
            <w:r>
              <w:rPr>
                <w:rFonts w:ascii="Arial" w:hAnsi="Arial" w:cs="Arial"/>
                <w:b/>
              </w:rPr>
              <w:t xml:space="preserve"> CC127 8-9:30 am</w:t>
            </w:r>
          </w:p>
        </w:tc>
      </w:tr>
    </w:tbl>
    <w:p w:rsidR="000F53C7" w:rsidRDefault="000F53C7" w:rsidP="000F53C7">
      <w:pPr>
        <w:rPr>
          <w:sz w:val="12"/>
        </w:rPr>
      </w:pPr>
    </w:p>
    <w:p w:rsidR="000F53C7" w:rsidRPr="000F53C7" w:rsidRDefault="000F53C7" w:rsidP="00167036">
      <w:pPr>
        <w:rPr>
          <w:rFonts w:ascii="Arial" w:hAnsi="Arial" w:cs="Arial"/>
          <w:sz w:val="20"/>
        </w:rPr>
      </w:pPr>
    </w:p>
    <w:p w:rsidR="00F42629" w:rsidRDefault="00F42629">
      <w:pPr>
        <w:spacing w:after="160" w:line="259" w:lineRule="auto"/>
        <w:rPr>
          <w:rFonts w:ascii="Arial" w:hAnsi="Arial" w:cs="Arial"/>
          <w:sz w:val="20"/>
        </w:rPr>
      </w:pPr>
      <w:r>
        <w:rPr>
          <w:rFonts w:ascii="Arial" w:hAnsi="Arial" w:cs="Arial"/>
          <w:sz w:val="20"/>
        </w:rPr>
        <w:br w:type="page"/>
      </w:r>
    </w:p>
    <w:p w:rsidR="00F42629" w:rsidRPr="00E76E1D" w:rsidRDefault="00F42629" w:rsidP="00F42629">
      <w:pPr>
        <w:rPr>
          <w:rFonts w:ascii="Arial" w:hAnsi="Arial" w:cs="Arial"/>
          <w:b/>
        </w:rPr>
      </w:pPr>
      <w:r w:rsidRPr="00E76E1D">
        <w:rPr>
          <w:rFonts w:ascii="Arial" w:hAnsi="Arial" w:cs="Arial"/>
          <w:noProof/>
        </w:rPr>
        <w:lastRenderedPageBreak/>
        <mc:AlternateContent>
          <mc:Choice Requires="wpg">
            <w:drawing>
              <wp:anchor distT="0" distB="0" distL="114300" distR="114300" simplePos="0" relativeHeight="251661312" behindDoc="0" locked="0" layoutInCell="1" allowOverlap="1" wp14:anchorId="1AF820E6" wp14:editId="3C12CF14">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629" w:rsidRPr="00013CC9" w:rsidRDefault="00F42629" w:rsidP="00F42629">
                                <w:pPr>
                                  <w:rPr>
                                    <w:rFonts w:ascii="Arial" w:hAnsi="Arial" w:cs="Arial"/>
                                    <w:b/>
                                  </w:rPr>
                                </w:pPr>
                                <w:r>
                                  <w:rPr>
                                    <w:rFonts w:ascii="Arial" w:hAnsi="Arial" w:cs="Arial"/>
                                    <w:b/>
                                  </w:rPr>
                                  <w:t>March 16, 2018</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629" w:rsidRPr="003768D1" w:rsidRDefault="00F42629" w:rsidP="00F42629">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F820E6"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7"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F42629" w:rsidRPr="00013CC9" w:rsidRDefault="00F42629" w:rsidP="00F42629">
                          <w:pPr>
                            <w:rPr>
                              <w:rFonts w:ascii="Arial" w:hAnsi="Arial" w:cs="Arial"/>
                              <w:b/>
                            </w:rPr>
                          </w:pPr>
                          <w:r>
                            <w:rPr>
                              <w:rFonts w:ascii="Arial" w:hAnsi="Arial" w:cs="Arial"/>
                              <w:b/>
                            </w:rPr>
                            <w:t>March 16,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42629" w:rsidRPr="003768D1" w:rsidRDefault="00F42629" w:rsidP="00F42629">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F42629" w:rsidRPr="00E76E1D" w:rsidRDefault="00F42629" w:rsidP="00F42629">
      <w:pPr>
        <w:tabs>
          <w:tab w:val="left" w:pos="720"/>
        </w:tabs>
        <w:rPr>
          <w:rFonts w:ascii="Arial" w:hAnsi="Arial" w:cs="Arial"/>
          <w:b/>
        </w:rPr>
      </w:pPr>
    </w:p>
    <w:p w:rsidR="00F42629" w:rsidRPr="00E76E1D" w:rsidRDefault="00F42629" w:rsidP="00F42629">
      <w:pPr>
        <w:tabs>
          <w:tab w:val="left" w:pos="720"/>
        </w:tabs>
        <w:rPr>
          <w:rFonts w:ascii="Arial" w:hAnsi="Arial" w:cs="Arial"/>
          <w:b/>
        </w:rPr>
      </w:pPr>
    </w:p>
    <w:p w:rsidR="00F42629" w:rsidRPr="00E76E1D" w:rsidRDefault="00F42629" w:rsidP="00F42629">
      <w:pPr>
        <w:tabs>
          <w:tab w:val="left" w:pos="720"/>
        </w:tabs>
        <w:rPr>
          <w:rFonts w:ascii="Arial" w:hAnsi="Arial" w:cs="Arial"/>
          <w:b/>
        </w:rPr>
      </w:pPr>
    </w:p>
    <w:p w:rsidR="00F42629" w:rsidRPr="00E76E1D" w:rsidRDefault="00F42629" w:rsidP="00F42629">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F42629" w:rsidRPr="00E76E1D" w:rsidTr="003E4C30">
        <w:trPr>
          <w:trHeight w:val="267"/>
        </w:trPr>
        <w:tc>
          <w:tcPr>
            <w:tcW w:w="1728" w:type="dxa"/>
            <w:shd w:val="clear" w:color="auto" w:fill="212C65"/>
            <w:vAlign w:val="bottom"/>
          </w:tcPr>
          <w:p w:rsidR="00F42629" w:rsidRPr="00E76E1D" w:rsidRDefault="00F42629" w:rsidP="003E4C30">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F42629" w:rsidRPr="00E76E1D" w:rsidRDefault="00F42629" w:rsidP="003E4C30">
            <w:pPr>
              <w:rPr>
                <w:rFonts w:ascii="Arial" w:hAnsi="Arial" w:cs="Arial"/>
                <w:b/>
                <w:sz w:val="20"/>
                <w:szCs w:val="20"/>
              </w:rPr>
            </w:pPr>
            <w:r w:rsidRPr="00E76E1D">
              <w:rPr>
                <w:rFonts w:ascii="Arial" w:hAnsi="Arial" w:cs="Arial"/>
                <w:b/>
                <w:sz w:val="20"/>
                <w:szCs w:val="20"/>
              </w:rPr>
              <w:t>Former Title</w:t>
            </w:r>
          </w:p>
        </w:tc>
        <w:tc>
          <w:tcPr>
            <w:tcW w:w="3236" w:type="dxa"/>
            <w:shd w:val="clear" w:color="auto" w:fill="212C65"/>
            <w:vAlign w:val="bottom"/>
          </w:tcPr>
          <w:p w:rsidR="00F42629" w:rsidRPr="00E76E1D" w:rsidRDefault="00F42629" w:rsidP="003E4C30">
            <w:pPr>
              <w:rPr>
                <w:rFonts w:ascii="Arial" w:hAnsi="Arial" w:cs="Arial"/>
                <w:b/>
                <w:sz w:val="20"/>
                <w:szCs w:val="20"/>
              </w:rPr>
            </w:pPr>
            <w:r w:rsidRPr="00E76E1D">
              <w:rPr>
                <w:rFonts w:ascii="Arial" w:hAnsi="Arial" w:cs="Arial"/>
                <w:b/>
                <w:sz w:val="20"/>
                <w:szCs w:val="20"/>
              </w:rPr>
              <w:t>New Title</w:t>
            </w:r>
          </w:p>
        </w:tc>
      </w:tr>
      <w:tr w:rsidR="00F42629" w:rsidRPr="00E76E1D" w:rsidTr="003E4C30">
        <w:trPr>
          <w:trHeight w:val="267"/>
        </w:trPr>
        <w:tc>
          <w:tcPr>
            <w:tcW w:w="1728" w:type="dxa"/>
            <w:shd w:val="clear" w:color="auto" w:fill="auto"/>
            <w:vAlign w:val="center"/>
          </w:tcPr>
          <w:p w:rsidR="00F42629" w:rsidRPr="008A1315" w:rsidRDefault="00F42629" w:rsidP="003E4C30">
            <w:pPr>
              <w:rPr>
                <w:rFonts w:ascii="Arial" w:hAnsi="Arial" w:cs="Arial"/>
                <w:sz w:val="20"/>
                <w:szCs w:val="20"/>
              </w:rPr>
            </w:pPr>
          </w:p>
        </w:tc>
        <w:tc>
          <w:tcPr>
            <w:tcW w:w="4500" w:type="dxa"/>
            <w:shd w:val="clear" w:color="auto" w:fill="auto"/>
            <w:vAlign w:val="center"/>
          </w:tcPr>
          <w:p w:rsidR="00F42629" w:rsidRPr="008A1315" w:rsidRDefault="00F42629" w:rsidP="003E4C30">
            <w:pPr>
              <w:rPr>
                <w:rFonts w:ascii="Arial" w:hAnsi="Arial" w:cs="Arial"/>
                <w:sz w:val="20"/>
                <w:szCs w:val="20"/>
              </w:rPr>
            </w:pPr>
          </w:p>
        </w:tc>
        <w:tc>
          <w:tcPr>
            <w:tcW w:w="3236" w:type="dxa"/>
            <w:shd w:val="clear" w:color="auto" w:fill="auto"/>
            <w:vAlign w:val="center"/>
          </w:tcPr>
          <w:p w:rsidR="00F42629" w:rsidRPr="008A1315" w:rsidRDefault="00F42629" w:rsidP="003E4C30">
            <w:pPr>
              <w:rPr>
                <w:rFonts w:ascii="Arial" w:hAnsi="Arial" w:cs="Arial"/>
                <w:sz w:val="20"/>
                <w:szCs w:val="20"/>
              </w:rPr>
            </w:pPr>
          </w:p>
        </w:tc>
      </w:tr>
    </w:tbl>
    <w:p w:rsidR="00F42629" w:rsidRPr="00E76E1D" w:rsidRDefault="00F42629" w:rsidP="00F42629">
      <w:pPr>
        <w:tabs>
          <w:tab w:val="left" w:pos="720"/>
        </w:tabs>
        <w:rPr>
          <w:rFonts w:ascii="Arial" w:hAnsi="Arial" w:cs="Arial"/>
          <w:b/>
        </w:rPr>
      </w:pPr>
    </w:p>
    <w:p w:rsidR="00F42629" w:rsidRPr="00E76E1D" w:rsidRDefault="00F42629" w:rsidP="00F42629">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F42629" w:rsidRPr="00E76E1D" w:rsidTr="003E4C30">
        <w:trPr>
          <w:trHeight w:hRule="exact" w:val="274"/>
        </w:trPr>
        <w:tc>
          <w:tcPr>
            <w:tcW w:w="1728" w:type="dxa"/>
            <w:shd w:val="clear" w:color="auto" w:fill="212C65"/>
            <w:vAlign w:val="bottom"/>
          </w:tcPr>
          <w:p w:rsidR="00F42629" w:rsidRPr="00E76E1D" w:rsidRDefault="00F42629" w:rsidP="003E4C30">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F42629" w:rsidRPr="00E76E1D" w:rsidRDefault="00F42629" w:rsidP="003E4C30">
            <w:pPr>
              <w:rPr>
                <w:rFonts w:ascii="Arial" w:hAnsi="Arial" w:cs="Arial"/>
                <w:b/>
                <w:sz w:val="20"/>
                <w:szCs w:val="20"/>
              </w:rPr>
            </w:pPr>
            <w:r w:rsidRPr="00E76E1D">
              <w:rPr>
                <w:rFonts w:ascii="Arial" w:hAnsi="Arial" w:cs="Arial"/>
                <w:b/>
                <w:sz w:val="20"/>
                <w:szCs w:val="20"/>
              </w:rPr>
              <w:t>Title</w:t>
            </w:r>
          </w:p>
        </w:tc>
        <w:tc>
          <w:tcPr>
            <w:tcW w:w="3232" w:type="dxa"/>
            <w:shd w:val="clear" w:color="auto" w:fill="212C65"/>
            <w:vAlign w:val="bottom"/>
          </w:tcPr>
          <w:p w:rsidR="00F42629" w:rsidRPr="00E76E1D" w:rsidRDefault="00F42629" w:rsidP="003E4C30">
            <w:pPr>
              <w:rPr>
                <w:rFonts w:ascii="Arial" w:hAnsi="Arial" w:cs="Arial"/>
                <w:b/>
                <w:sz w:val="20"/>
                <w:szCs w:val="20"/>
              </w:rPr>
            </w:pPr>
            <w:r w:rsidRPr="00E76E1D">
              <w:rPr>
                <w:rFonts w:ascii="Arial" w:hAnsi="Arial" w:cs="Arial"/>
                <w:b/>
                <w:sz w:val="20"/>
                <w:szCs w:val="20"/>
              </w:rPr>
              <w:t>Change</w:t>
            </w:r>
          </w:p>
        </w:tc>
      </w:tr>
      <w:tr w:rsidR="00F42629" w:rsidRPr="00E76E1D" w:rsidTr="003E4C30">
        <w:trPr>
          <w:trHeight w:hRule="exact" w:val="265"/>
        </w:trPr>
        <w:tc>
          <w:tcPr>
            <w:tcW w:w="1728" w:type="dxa"/>
          </w:tcPr>
          <w:p w:rsidR="00F42629" w:rsidRPr="00E76E1D" w:rsidRDefault="00F42629" w:rsidP="003E4C30">
            <w:pPr>
              <w:rPr>
                <w:rFonts w:ascii="Arial" w:hAnsi="Arial" w:cs="Arial"/>
                <w:sz w:val="20"/>
              </w:rPr>
            </w:pPr>
          </w:p>
        </w:tc>
        <w:tc>
          <w:tcPr>
            <w:tcW w:w="4500" w:type="dxa"/>
          </w:tcPr>
          <w:p w:rsidR="00F42629" w:rsidRPr="00E76E1D" w:rsidRDefault="00F42629" w:rsidP="003E4C30">
            <w:pPr>
              <w:rPr>
                <w:rFonts w:ascii="Arial" w:hAnsi="Arial" w:cs="Arial"/>
                <w:sz w:val="20"/>
              </w:rPr>
            </w:pPr>
          </w:p>
        </w:tc>
        <w:tc>
          <w:tcPr>
            <w:tcW w:w="3232" w:type="dxa"/>
            <w:vAlign w:val="bottom"/>
          </w:tcPr>
          <w:p w:rsidR="00F42629" w:rsidRPr="00E76E1D" w:rsidRDefault="00F42629" w:rsidP="003E4C30">
            <w:pPr>
              <w:rPr>
                <w:rFonts w:ascii="Arial" w:hAnsi="Arial" w:cs="Arial"/>
                <w:sz w:val="20"/>
                <w:szCs w:val="20"/>
              </w:rPr>
            </w:pPr>
          </w:p>
        </w:tc>
      </w:tr>
    </w:tbl>
    <w:p w:rsidR="00F42629" w:rsidRPr="00E76E1D" w:rsidRDefault="00F42629" w:rsidP="00F42629">
      <w:pPr>
        <w:tabs>
          <w:tab w:val="left" w:pos="720"/>
        </w:tabs>
        <w:rPr>
          <w:rFonts w:ascii="Arial" w:hAnsi="Arial" w:cs="Arial"/>
          <w:b/>
        </w:rPr>
      </w:pPr>
    </w:p>
    <w:p w:rsidR="00F42629" w:rsidRPr="00E76E1D" w:rsidRDefault="00F42629" w:rsidP="00F42629">
      <w:pPr>
        <w:tabs>
          <w:tab w:val="left" w:pos="720"/>
        </w:tabs>
        <w:rPr>
          <w:rFonts w:ascii="Arial" w:hAnsi="Arial" w:cs="Arial"/>
          <w:b/>
        </w:rPr>
      </w:pPr>
      <w:r w:rsidRPr="00E76E1D">
        <w:rPr>
          <w:rFonts w:ascii="Arial" w:hAnsi="Arial" w:cs="Arial"/>
          <w:b/>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F42629" w:rsidRPr="00E76E1D" w:rsidTr="003E4C30">
        <w:trPr>
          <w:trHeight w:hRule="exact" w:val="283"/>
        </w:trPr>
        <w:tc>
          <w:tcPr>
            <w:tcW w:w="1728" w:type="dxa"/>
            <w:shd w:val="clear" w:color="auto" w:fill="212C65"/>
            <w:vAlign w:val="bottom"/>
          </w:tcPr>
          <w:p w:rsidR="00F42629" w:rsidRPr="00E76E1D" w:rsidRDefault="00F42629" w:rsidP="003E4C30">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F42629" w:rsidRPr="00E76E1D" w:rsidRDefault="00F42629" w:rsidP="003E4C30">
            <w:pPr>
              <w:rPr>
                <w:rFonts w:ascii="Arial" w:hAnsi="Arial" w:cs="Arial"/>
                <w:b/>
                <w:sz w:val="20"/>
                <w:szCs w:val="20"/>
              </w:rPr>
            </w:pPr>
            <w:r w:rsidRPr="00E76E1D">
              <w:rPr>
                <w:rFonts w:ascii="Arial" w:hAnsi="Arial" w:cs="Arial"/>
                <w:b/>
                <w:sz w:val="20"/>
                <w:szCs w:val="20"/>
              </w:rPr>
              <w:t>Title</w:t>
            </w:r>
          </w:p>
        </w:tc>
        <w:tc>
          <w:tcPr>
            <w:tcW w:w="3222" w:type="dxa"/>
            <w:shd w:val="clear" w:color="auto" w:fill="212C65"/>
            <w:vAlign w:val="bottom"/>
          </w:tcPr>
          <w:p w:rsidR="00F42629" w:rsidRPr="00E76E1D" w:rsidRDefault="00F42629" w:rsidP="003E4C30">
            <w:pPr>
              <w:rPr>
                <w:rFonts w:ascii="Arial" w:hAnsi="Arial" w:cs="Arial"/>
                <w:b/>
                <w:sz w:val="20"/>
                <w:szCs w:val="20"/>
              </w:rPr>
            </w:pPr>
            <w:r w:rsidRPr="00E76E1D">
              <w:rPr>
                <w:rFonts w:ascii="Arial" w:hAnsi="Arial" w:cs="Arial"/>
                <w:b/>
                <w:sz w:val="20"/>
                <w:szCs w:val="20"/>
              </w:rPr>
              <w:t>New Course Number</w:t>
            </w:r>
          </w:p>
        </w:tc>
      </w:tr>
      <w:tr w:rsidR="00F42629" w:rsidRPr="00E76E1D" w:rsidTr="003E4C30">
        <w:trPr>
          <w:trHeight w:hRule="exact" w:val="274"/>
        </w:trPr>
        <w:tc>
          <w:tcPr>
            <w:tcW w:w="1728" w:type="dxa"/>
            <w:shd w:val="clear" w:color="auto" w:fill="auto"/>
            <w:vAlign w:val="bottom"/>
          </w:tcPr>
          <w:p w:rsidR="00F42629" w:rsidRPr="00E76E1D" w:rsidRDefault="00F42629" w:rsidP="003E4C30">
            <w:pPr>
              <w:rPr>
                <w:rFonts w:ascii="Arial" w:hAnsi="Arial" w:cs="Arial"/>
                <w:sz w:val="20"/>
                <w:szCs w:val="20"/>
                <w:highlight w:val="green"/>
              </w:rPr>
            </w:pPr>
          </w:p>
        </w:tc>
        <w:tc>
          <w:tcPr>
            <w:tcW w:w="4500" w:type="dxa"/>
            <w:vAlign w:val="bottom"/>
          </w:tcPr>
          <w:p w:rsidR="00F42629" w:rsidRPr="00E76E1D" w:rsidRDefault="00F42629" w:rsidP="003E4C30">
            <w:pPr>
              <w:rPr>
                <w:rFonts w:ascii="Arial" w:hAnsi="Arial" w:cs="Arial"/>
                <w:sz w:val="20"/>
                <w:szCs w:val="20"/>
              </w:rPr>
            </w:pPr>
          </w:p>
        </w:tc>
        <w:tc>
          <w:tcPr>
            <w:tcW w:w="3222" w:type="dxa"/>
            <w:vAlign w:val="bottom"/>
          </w:tcPr>
          <w:p w:rsidR="00F42629" w:rsidRPr="00E76E1D" w:rsidRDefault="00F42629" w:rsidP="003E4C30">
            <w:pPr>
              <w:rPr>
                <w:rFonts w:ascii="Arial" w:hAnsi="Arial" w:cs="Arial"/>
                <w:sz w:val="20"/>
                <w:szCs w:val="20"/>
              </w:rPr>
            </w:pPr>
          </w:p>
        </w:tc>
      </w:tr>
    </w:tbl>
    <w:p w:rsidR="00F42629" w:rsidRDefault="00F42629" w:rsidP="00F42629">
      <w:pPr>
        <w:tabs>
          <w:tab w:val="left" w:pos="720"/>
        </w:tabs>
        <w:rPr>
          <w:rFonts w:ascii="Arial" w:hAnsi="Arial" w:cs="Arial"/>
          <w:b/>
        </w:rPr>
      </w:pPr>
    </w:p>
    <w:p w:rsidR="00F42629" w:rsidRDefault="00F42629" w:rsidP="00F42629">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F42629" w:rsidRPr="00E76E1D" w:rsidTr="003E4C30">
        <w:trPr>
          <w:trHeight w:hRule="exact" w:val="283"/>
        </w:trPr>
        <w:tc>
          <w:tcPr>
            <w:tcW w:w="1795" w:type="dxa"/>
            <w:shd w:val="clear" w:color="auto" w:fill="212C65"/>
            <w:vAlign w:val="center"/>
          </w:tcPr>
          <w:p w:rsidR="00F42629" w:rsidRPr="00E76E1D" w:rsidRDefault="00F42629" w:rsidP="003E4C30">
            <w:pPr>
              <w:rPr>
                <w:rFonts w:ascii="Arial" w:hAnsi="Arial" w:cs="Arial"/>
                <w:b/>
                <w:sz w:val="20"/>
                <w:szCs w:val="20"/>
              </w:rPr>
            </w:pPr>
            <w:r w:rsidRPr="00E76E1D">
              <w:rPr>
                <w:rFonts w:ascii="Arial" w:hAnsi="Arial" w:cs="Arial"/>
                <w:b/>
                <w:sz w:val="20"/>
                <w:szCs w:val="20"/>
              </w:rPr>
              <w:t>Course Number</w:t>
            </w:r>
          </w:p>
        </w:tc>
        <w:tc>
          <w:tcPr>
            <w:tcW w:w="4410" w:type="dxa"/>
            <w:shd w:val="clear" w:color="auto" w:fill="212C65"/>
            <w:vAlign w:val="center"/>
          </w:tcPr>
          <w:p w:rsidR="00F42629" w:rsidRPr="00E76E1D" w:rsidRDefault="00F42629" w:rsidP="003E4C30">
            <w:pPr>
              <w:rPr>
                <w:rFonts w:ascii="Arial" w:hAnsi="Arial" w:cs="Arial"/>
                <w:b/>
                <w:sz w:val="20"/>
                <w:szCs w:val="20"/>
              </w:rPr>
            </w:pPr>
            <w:r w:rsidRPr="00E76E1D">
              <w:rPr>
                <w:rFonts w:ascii="Arial" w:hAnsi="Arial" w:cs="Arial"/>
                <w:b/>
                <w:sz w:val="20"/>
                <w:szCs w:val="20"/>
              </w:rPr>
              <w:t>Title</w:t>
            </w:r>
          </w:p>
        </w:tc>
        <w:tc>
          <w:tcPr>
            <w:tcW w:w="3241" w:type="dxa"/>
            <w:shd w:val="clear" w:color="auto" w:fill="212C65"/>
            <w:vAlign w:val="center"/>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F42629" w:rsidTr="003E4C30">
              <w:trPr>
                <w:trHeight w:val="283"/>
              </w:trPr>
              <w:tc>
                <w:tcPr>
                  <w:tcW w:w="3241" w:type="dxa"/>
                  <w:tcBorders>
                    <w:top w:val="single" w:sz="4" w:space="0" w:color="BFBFBF"/>
                    <w:left w:val="single" w:sz="4" w:space="0" w:color="BFBFBF"/>
                    <w:bottom w:val="single" w:sz="4" w:space="0" w:color="BFBFBF"/>
                    <w:right w:val="single" w:sz="4" w:space="0" w:color="BFBFBF"/>
                  </w:tcBorders>
                  <w:shd w:val="clear" w:color="auto" w:fill="212C65"/>
                  <w:vAlign w:val="center"/>
                  <w:hideMark/>
                </w:tcPr>
                <w:p w:rsidR="00F42629" w:rsidRDefault="00F42629" w:rsidP="003E4C30">
                  <w:pPr>
                    <w:rPr>
                      <w:rFonts w:ascii="Arial" w:hAnsi="Arial" w:cs="Arial"/>
                      <w:b/>
                      <w:sz w:val="20"/>
                      <w:szCs w:val="20"/>
                    </w:rPr>
                  </w:pPr>
                  <w:r>
                    <w:rPr>
                      <w:rFonts w:ascii="Arial" w:hAnsi="Arial" w:cs="Arial"/>
                      <w:b/>
                      <w:sz w:val="20"/>
                      <w:szCs w:val="20"/>
                    </w:rPr>
                    <w:t>Implementation</w:t>
                  </w:r>
                </w:p>
              </w:tc>
            </w:tr>
          </w:tbl>
          <w:p w:rsidR="00F42629" w:rsidRPr="00E76E1D" w:rsidRDefault="00F42629" w:rsidP="003E4C30">
            <w:pPr>
              <w:rPr>
                <w:rFonts w:ascii="Arial" w:hAnsi="Arial" w:cs="Arial"/>
                <w:b/>
                <w:sz w:val="20"/>
                <w:szCs w:val="20"/>
              </w:rPr>
            </w:pPr>
          </w:p>
        </w:tc>
      </w:tr>
      <w:tr w:rsidR="00F42629" w:rsidRPr="00E76E1D" w:rsidTr="003E4C30">
        <w:trPr>
          <w:trHeight w:hRule="exact" w:val="274"/>
        </w:trPr>
        <w:tc>
          <w:tcPr>
            <w:tcW w:w="1795" w:type="dxa"/>
            <w:shd w:val="clear" w:color="auto" w:fill="auto"/>
          </w:tcPr>
          <w:p w:rsidR="00F42629" w:rsidRPr="005C4942" w:rsidRDefault="00F42629" w:rsidP="003E4C30">
            <w:r w:rsidRPr="005C4942">
              <w:t>PE-280</w:t>
            </w:r>
          </w:p>
        </w:tc>
        <w:tc>
          <w:tcPr>
            <w:tcW w:w="4410" w:type="dxa"/>
          </w:tcPr>
          <w:p w:rsidR="00F42629" w:rsidRPr="005C4942" w:rsidRDefault="00F42629" w:rsidP="003E4C30">
            <w:r w:rsidRPr="005C4942">
              <w:t>Physical Education/CWE</w:t>
            </w:r>
          </w:p>
        </w:tc>
        <w:tc>
          <w:tcPr>
            <w:tcW w:w="3241" w:type="dxa"/>
          </w:tcPr>
          <w:p w:rsidR="00F42629" w:rsidRPr="005C4942" w:rsidRDefault="00F42629" w:rsidP="003E4C30">
            <w:r>
              <w:t>2018/SP</w:t>
            </w:r>
          </w:p>
        </w:tc>
      </w:tr>
      <w:tr w:rsidR="00F42629" w:rsidRPr="00E76E1D" w:rsidTr="003E4C30">
        <w:trPr>
          <w:trHeight w:hRule="exact" w:val="274"/>
        </w:trPr>
        <w:tc>
          <w:tcPr>
            <w:tcW w:w="1795" w:type="dxa"/>
            <w:shd w:val="clear" w:color="auto" w:fill="auto"/>
          </w:tcPr>
          <w:p w:rsidR="00F42629" w:rsidRPr="005C4942" w:rsidRDefault="00F42629" w:rsidP="003E4C30">
            <w:r w:rsidRPr="005C4942">
              <w:t>RET-200</w:t>
            </w:r>
          </w:p>
        </w:tc>
        <w:tc>
          <w:tcPr>
            <w:tcW w:w="4410" w:type="dxa"/>
          </w:tcPr>
          <w:p w:rsidR="00F42629" w:rsidRPr="005C4942" w:rsidRDefault="00F42629" w:rsidP="003E4C30">
            <w:r w:rsidRPr="005C4942">
              <w:t>Renewable Energy Systems</w:t>
            </w:r>
          </w:p>
        </w:tc>
        <w:tc>
          <w:tcPr>
            <w:tcW w:w="3241" w:type="dxa"/>
          </w:tcPr>
          <w:p w:rsidR="00F42629" w:rsidRPr="005C4942" w:rsidRDefault="00F42629" w:rsidP="003E4C30">
            <w:r>
              <w:t>2018/SP</w:t>
            </w:r>
          </w:p>
        </w:tc>
      </w:tr>
      <w:tr w:rsidR="00F42629" w:rsidRPr="00E76E1D" w:rsidTr="003E4C30">
        <w:trPr>
          <w:trHeight w:hRule="exact" w:val="274"/>
        </w:trPr>
        <w:tc>
          <w:tcPr>
            <w:tcW w:w="1795" w:type="dxa"/>
            <w:shd w:val="clear" w:color="auto" w:fill="auto"/>
          </w:tcPr>
          <w:p w:rsidR="00F42629" w:rsidRPr="005C4942" w:rsidRDefault="00F42629" w:rsidP="003E4C30">
            <w:r w:rsidRPr="005C4942">
              <w:t>RET-240</w:t>
            </w:r>
          </w:p>
        </w:tc>
        <w:tc>
          <w:tcPr>
            <w:tcW w:w="4410" w:type="dxa"/>
          </w:tcPr>
          <w:p w:rsidR="00F42629" w:rsidRPr="005C4942" w:rsidRDefault="00F42629" w:rsidP="003E4C30">
            <w:r w:rsidRPr="005C4942">
              <w:t>Alternative Fuels</w:t>
            </w:r>
          </w:p>
        </w:tc>
        <w:tc>
          <w:tcPr>
            <w:tcW w:w="3241" w:type="dxa"/>
          </w:tcPr>
          <w:p w:rsidR="00F42629" w:rsidRPr="005C4942" w:rsidRDefault="00F42629" w:rsidP="003E4C30">
            <w:r>
              <w:t>2018/SP</w:t>
            </w:r>
          </w:p>
        </w:tc>
      </w:tr>
    </w:tbl>
    <w:p w:rsidR="00F42629" w:rsidRDefault="00F42629" w:rsidP="00F42629">
      <w:pPr>
        <w:tabs>
          <w:tab w:val="left" w:pos="720"/>
        </w:tabs>
        <w:rPr>
          <w:rFonts w:ascii="Arial" w:hAnsi="Arial" w:cs="Arial"/>
          <w:b/>
        </w:rPr>
      </w:pPr>
    </w:p>
    <w:p w:rsidR="00F42629" w:rsidRDefault="00F42629" w:rsidP="00F42629">
      <w:pPr>
        <w:tabs>
          <w:tab w:val="left" w:pos="720"/>
        </w:tabs>
        <w:rPr>
          <w:rFonts w:ascii="Arial" w:hAnsi="Arial" w:cs="Arial"/>
          <w:b/>
        </w:rPr>
      </w:pPr>
    </w:p>
    <w:p w:rsidR="00F42629" w:rsidRPr="00E76E1D" w:rsidRDefault="00F42629" w:rsidP="00F42629">
      <w:pPr>
        <w:tabs>
          <w:tab w:val="left" w:pos="720"/>
        </w:tabs>
        <w:rPr>
          <w:rFonts w:ascii="Arial" w:hAnsi="Arial" w:cs="Arial"/>
          <w:b/>
        </w:rPr>
      </w:pPr>
    </w:p>
    <w:p w:rsidR="00F42629" w:rsidRPr="00E76E1D" w:rsidRDefault="00F42629" w:rsidP="00F42629">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4E789FD8"/>
    <w:lvl w:ilvl="0" w:tplc="C43A9962">
      <w:start w:val="1"/>
      <w:numFmt w:val="decimal"/>
      <w:lvlText w:val="%1."/>
      <w:lvlJc w:val="left"/>
      <w:pPr>
        <w:ind w:left="360" w:hanging="360"/>
      </w:pPr>
      <w:rPr>
        <w:rFonts w:hint="default"/>
      </w:rPr>
    </w:lvl>
    <w:lvl w:ilvl="1" w:tplc="D1E8423C">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CA28EA7E">
      <w:start w:val="1"/>
      <w:numFmt w:val="lowerLetter"/>
      <w:lvlText w:val="%5."/>
      <w:lvlJc w:val="left"/>
      <w:pPr>
        <w:ind w:left="252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168A"/>
    <w:rsid w:val="00004313"/>
    <w:rsid w:val="00004F3E"/>
    <w:rsid w:val="00071C5B"/>
    <w:rsid w:val="00073550"/>
    <w:rsid w:val="00095F7C"/>
    <w:rsid w:val="000A5C1F"/>
    <w:rsid w:val="000C597E"/>
    <w:rsid w:val="000C77D9"/>
    <w:rsid w:val="000E58B7"/>
    <w:rsid w:val="000F37CC"/>
    <w:rsid w:val="000F53C7"/>
    <w:rsid w:val="001243C6"/>
    <w:rsid w:val="001333F5"/>
    <w:rsid w:val="001631D5"/>
    <w:rsid w:val="00167036"/>
    <w:rsid w:val="001764A2"/>
    <w:rsid w:val="001B6046"/>
    <w:rsid w:val="001D0A1A"/>
    <w:rsid w:val="001E2E1F"/>
    <w:rsid w:val="001E5C6C"/>
    <w:rsid w:val="001E6DD8"/>
    <w:rsid w:val="001F4ED9"/>
    <w:rsid w:val="0020095C"/>
    <w:rsid w:val="00202CF7"/>
    <w:rsid w:val="00216418"/>
    <w:rsid w:val="00216C2E"/>
    <w:rsid w:val="00262BC2"/>
    <w:rsid w:val="002E667A"/>
    <w:rsid w:val="00300E2E"/>
    <w:rsid w:val="00314415"/>
    <w:rsid w:val="00321C72"/>
    <w:rsid w:val="00322988"/>
    <w:rsid w:val="003278EA"/>
    <w:rsid w:val="00341E82"/>
    <w:rsid w:val="00347BF9"/>
    <w:rsid w:val="0036466A"/>
    <w:rsid w:val="00366FCB"/>
    <w:rsid w:val="00374CED"/>
    <w:rsid w:val="00383A1A"/>
    <w:rsid w:val="003878F2"/>
    <w:rsid w:val="003950D5"/>
    <w:rsid w:val="003A1213"/>
    <w:rsid w:val="003A72EB"/>
    <w:rsid w:val="003B12AC"/>
    <w:rsid w:val="003B638E"/>
    <w:rsid w:val="003B746A"/>
    <w:rsid w:val="003C340A"/>
    <w:rsid w:val="003D3C59"/>
    <w:rsid w:val="003F4C2E"/>
    <w:rsid w:val="004175A9"/>
    <w:rsid w:val="00417CDB"/>
    <w:rsid w:val="00426866"/>
    <w:rsid w:val="00427795"/>
    <w:rsid w:val="00427B0D"/>
    <w:rsid w:val="00460A50"/>
    <w:rsid w:val="004864EC"/>
    <w:rsid w:val="004B7259"/>
    <w:rsid w:val="004C765C"/>
    <w:rsid w:val="004E56D1"/>
    <w:rsid w:val="00501AD2"/>
    <w:rsid w:val="0054033E"/>
    <w:rsid w:val="005613AD"/>
    <w:rsid w:val="005649DA"/>
    <w:rsid w:val="005832B0"/>
    <w:rsid w:val="00587902"/>
    <w:rsid w:val="00595B9C"/>
    <w:rsid w:val="005A280E"/>
    <w:rsid w:val="005A4135"/>
    <w:rsid w:val="005C3134"/>
    <w:rsid w:val="005D5E52"/>
    <w:rsid w:val="005F2730"/>
    <w:rsid w:val="005F2C2B"/>
    <w:rsid w:val="0062052F"/>
    <w:rsid w:val="00631B3A"/>
    <w:rsid w:val="00662B70"/>
    <w:rsid w:val="00676F5E"/>
    <w:rsid w:val="006925C1"/>
    <w:rsid w:val="00695F5A"/>
    <w:rsid w:val="006A0BDE"/>
    <w:rsid w:val="006A62C9"/>
    <w:rsid w:val="006B0D35"/>
    <w:rsid w:val="006B47CF"/>
    <w:rsid w:val="006B66E4"/>
    <w:rsid w:val="006C2648"/>
    <w:rsid w:val="006C749D"/>
    <w:rsid w:val="006D2DE8"/>
    <w:rsid w:val="006E2BA6"/>
    <w:rsid w:val="006F73E3"/>
    <w:rsid w:val="007151DE"/>
    <w:rsid w:val="00731324"/>
    <w:rsid w:val="00741663"/>
    <w:rsid w:val="00801A13"/>
    <w:rsid w:val="00802C50"/>
    <w:rsid w:val="00823B66"/>
    <w:rsid w:val="00851EE0"/>
    <w:rsid w:val="0085218D"/>
    <w:rsid w:val="00854144"/>
    <w:rsid w:val="008838D6"/>
    <w:rsid w:val="008C6C25"/>
    <w:rsid w:val="008D2F8C"/>
    <w:rsid w:val="008D7BF1"/>
    <w:rsid w:val="008E75B3"/>
    <w:rsid w:val="008F64B1"/>
    <w:rsid w:val="009345CF"/>
    <w:rsid w:val="00935E7C"/>
    <w:rsid w:val="009374EC"/>
    <w:rsid w:val="00947AB6"/>
    <w:rsid w:val="0095484B"/>
    <w:rsid w:val="00956446"/>
    <w:rsid w:val="00984CDE"/>
    <w:rsid w:val="00997BB6"/>
    <w:rsid w:val="009A7FB6"/>
    <w:rsid w:val="009D4E7A"/>
    <w:rsid w:val="009F1469"/>
    <w:rsid w:val="009F7506"/>
    <w:rsid w:val="00A100E3"/>
    <w:rsid w:val="00A23E71"/>
    <w:rsid w:val="00A26EF2"/>
    <w:rsid w:val="00A42786"/>
    <w:rsid w:val="00A47A76"/>
    <w:rsid w:val="00A52040"/>
    <w:rsid w:val="00A56FE4"/>
    <w:rsid w:val="00A5752A"/>
    <w:rsid w:val="00AC6D6C"/>
    <w:rsid w:val="00AE12A2"/>
    <w:rsid w:val="00AE5EFC"/>
    <w:rsid w:val="00B073D1"/>
    <w:rsid w:val="00B20970"/>
    <w:rsid w:val="00B259E8"/>
    <w:rsid w:val="00B40FC9"/>
    <w:rsid w:val="00B92DFE"/>
    <w:rsid w:val="00BA2384"/>
    <w:rsid w:val="00BE15BA"/>
    <w:rsid w:val="00BE7DAA"/>
    <w:rsid w:val="00BF507E"/>
    <w:rsid w:val="00C06095"/>
    <w:rsid w:val="00C14202"/>
    <w:rsid w:val="00C334B9"/>
    <w:rsid w:val="00C33CBD"/>
    <w:rsid w:val="00C33F8C"/>
    <w:rsid w:val="00C3448A"/>
    <w:rsid w:val="00C372AB"/>
    <w:rsid w:val="00C768BD"/>
    <w:rsid w:val="00C84FD2"/>
    <w:rsid w:val="00CA638C"/>
    <w:rsid w:val="00CB0032"/>
    <w:rsid w:val="00CB204B"/>
    <w:rsid w:val="00CD2648"/>
    <w:rsid w:val="00CE2C52"/>
    <w:rsid w:val="00CE46A0"/>
    <w:rsid w:val="00CE6BB7"/>
    <w:rsid w:val="00CF17A7"/>
    <w:rsid w:val="00D03954"/>
    <w:rsid w:val="00D24F80"/>
    <w:rsid w:val="00D375F8"/>
    <w:rsid w:val="00D40CC6"/>
    <w:rsid w:val="00D825DE"/>
    <w:rsid w:val="00D82E0C"/>
    <w:rsid w:val="00D93446"/>
    <w:rsid w:val="00DA1878"/>
    <w:rsid w:val="00DD0C42"/>
    <w:rsid w:val="00DD3408"/>
    <w:rsid w:val="00E10724"/>
    <w:rsid w:val="00E15868"/>
    <w:rsid w:val="00E42C2F"/>
    <w:rsid w:val="00E4669A"/>
    <w:rsid w:val="00E63FE4"/>
    <w:rsid w:val="00E71372"/>
    <w:rsid w:val="00E834EF"/>
    <w:rsid w:val="00E83FDC"/>
    <w:rsid w:val="00EA67B5"/>
    <w:rsid w:val="00EC46B5"/>
    <w:rsid w:val="00ED3F5E"/>
    <w:rsid w:val="00EE0C2B"/>
    <w:rsid w:val="00F117C1"/>
    <w:rsid w:val="00F15D05"/>
    <w:rsid w:val="00F25C68"/>
    <w:rsid w:val="00F3290D"/>
    <w:rsid w:val="00F3420F"/>
    <w:rsid w:val="00F42629"/>
    <w:rsid w:val="00F50C24"/>
    <w:rsid w:val="00F54FB2"/>
    <w:rsid w:val="00FB010C"/>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E4E3"/>
  <w15:chartTrackingRefBased/>
  <w15:docId w15:val="{A2AC8802-20C6-4FF1-ADC5-8DA7889A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94487">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3</cp:revision>
  <dcterms:created xsi:type="dcterms:W3CDTF">2018-03-19T21:02:00Z</dcterms:created>
  <dcterms:modified xsi:type="dcterms:W3CDTF">2018-03-19T21:12:00Z</dcterms:modified>
</cp:coreProperties>
</file>